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24"/>
          <w:szCs w:val="24"/>
        </w:rPr>
      </w:pPr>
      <w:bookmarkStart w:id="0" w:name="OLE_LINK1"/>
      <w:r>
        <w:rPr>
          <w:rFonts w:hint="eastAsia" w:ascii="方正小标宋简体" w:hAnsi="方正小标宋简体" w:eastAsia="方正小标宋简体" w:cs="方正小标宋简体"/>
          <w:sz w:val="28"/>
          <w:szCs w:val="28"/>
        </w:rPr>
        <w:t>关于申报2025年度国家社科基金中华学术外译项目的通知</w:t>
      </w:r>
    </w:p>
    <w:bookmarkEnd w:id="0"/>
    <w:p>
      <w:pPr>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各</w:t>
      </w:r>
      <w:r>
        <w:rPr>
          <w:rFonts w:hint="eastAsia" w:ascii="方正仿宋_GB2312" w:hAnsi="方正仿宋_GB2312" w:eastAsia="方正仿宋_GB2312" w:cs="方正仿宋_GB2312"/>
          <w:sz w:val="24"/>
          <w:szCs w:val="24"/>
          <w:lang w:val="en-US" w:eastAsia="zh-CN"/>
        </w:rPr>
        <w:t>院、部、处、中心</w:t>
      </w:r>
      <w:r>
        <w:rPr>
          <w:rFonts w:hint="eastAsia" w:ascii="方正仿宋_GB2312" w:hAnsi="方正仿宋_GB2312" w:eastAsia="方正仿宋_GB2312" w:cs="方正仿宋_GB2312"/>
          <w:sz w:val="24"/>
          <w:szCs w:val="24"/>
        </w:rPr>
        <w:t>：</w:t>
      </w:r>
    </w:p>
    <w:p>
      <w:pPr>
        <w:ind w:firstLine="240" w:firstLineChars="1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 </w:t>
      </w:r>
      <w:r>
        <w:rPr>
          <w:rFonts w:hint="eastAsia" w:ascii="方正仿宋_GB2312" w:hAnsi="方正仿宋_GB2312" w:eastAsia="方正仿宋_GB2312" w:cs="方正仿宋_GB2312"/>
          <w:sz w:val="24"/>
          <w:szCs w:val="24"/>
          <w:lang w:val="en-US" w:eastAsia="zh-CN"/>
        </w:rPr>
        <w:t xml:space="preserve"> </w:t>
      </w:r>
      <w:r>
        <w:rPr>
          <w:rFonts w:hint="eastAsia" w:ascii="方正仿宋_GB2312" w:hAnsi="方正仿宋_GB2312" w:eastAsia="方正仿宋_GB2312" w:cs="方正仿宋_GB2312"/>
          <w:sz w:val="24"/>
          <w:szCs w:val="24"/>
        </w:rPr>
        <w:t>现将2025年国家社会科学基金中华学术外译项目申报有关事项公告如下。</w:t>
      </w:r>
    </w:p>
    <w:p>
      <w:pPr>
        <w:ind w:firstLine="482"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bCs/>
          <w:sz w:val="24"/>
          <w:szCs w:val="24"/>
        </w:rPr>
        <w:t>一、项目宗旨</w:t>
      </w:r>
    </w:p>
    <w:p>
      <w:pPr>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中华学术外译项目主要资助代表中</w:t>
      </w:r>
      <w:bookmarkStart w:id="1" w:name="_GoBack"/>
      <w:bookmarkEnd w:id="1"/>
      <w:r>
        <w:rPr>
          <w:rFonts w:hint="eastAsia" w:ascii="方正仿宋_GB2312" w:hAnsi="方正仿宋_GB2312" w:eastAsia="方正仿宋_GB2312" w:cs="方正仿宋_GB2312"/>
          <w:sz w:val="24"/>
          <w:szCs w:val="24"/>
        </w:rPr>
        <w:t>国学术水准、体现中华文化精髓、反映中国学术前沿的学术精品，以外文形式在国外权威出版机构出版并进入国外主流发行渠道，旨在发挥国家社会科学基金的示范引导作用，深化中外学术交流和对话，进一步扩大中国学术的国际影响力，促进中外文明交流互鉴。</w:t>
      </w:r>
    </w:p>
    <w:p>
      <w:pPr>
        <w:ind w:firstLine="482" w:firstLineChars="200"/>
        <w:jc w:val="left"/>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二、资助范围</w:t>
      </w:r>
    </w:p>
    <w:p>
      <w:pPr>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中华学术外译项目主要资助我国现当代哲学社会科学优秀成果、近现代以来的名家经典以及国家社会科学基金项目优秀成果的翻译出版。主要领域包括：</w:t>
      </w:r>
    </w:p>
    <w:p>
      <w:pPr>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1.深化习近平新时代中国特色社会主义思想体系化学理化研究阐释，有助于国际社会了解马克思主义中国化时代化最新成果的优秀成果；</w:t>
      </w:r>
    </w:p>
    <w:p>
      <w:pPr>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2.研究当代中国经济建设、政治建设、文化建设、社会建设、生态文明建设等方面历史性成就和历史性变革的优秀成果；</w:t>
      </w:r>
    </w:p>
    <w:p>
      <w:pPr>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3.研究阐释中华优秀传统文化，体现中华文明蕴含的丰富哲学思想、人文精神、道德理念，有助于国外了解中国文化和中华民族精神的优秀成果；</w:t>
      </w:r>
    </w:p>
    <w:p>
      <w:pPr>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4.创新发展中国理论和学术范式，反映当代中国哲学社会科学“三大体系”建设和构建中国哲学社会科学自主知识体系的优秀成果；</w:t>
      </w:r>
    </w:p>
    <w:p>
      <w:pPr>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5.研究构建人类命运共同体、全球发展倡议、全球安全倡议、全球文明倡议等重要理念和倡议，以及国际社会共同关注的重大问题等方面的优秀成果。</w:t>
      </w:r>
    </w:p>
    <w:p>
      <w:pPr>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中华学术外译项目申报成果选题应来自推荐书目（附件</w:t>
      </w:r>
      <w:r>
        <w:rPr>
          <w:rFonts w:hint="eastAsia" w:ascii="方正仿宋_GB2312" w:hAnsi="方正仿宋_GB2312" w:eastAsia="方正仿宋_GB2312" w:cs="方正仿宋_GB2312"/>
          <w:sz w:val="24"/>
          <w:szCs w:val="24"/>
          <w:lang w:val="en-US" w:eastAsia="zh-CN"/>
        </w:rPr>
        <w:t>4</w:t>
      </w:r>
      <w:r>
        <w:rPr>
          <w:rFonts w:hint="eastAsia" w:ascii="方正仿宋_GB2312" w:hAnsi="方正仿宋_GB2312" w:eastAsia="方正仿宋_GB2312" w:cs="方正仿宋_GB2312"/>
          <w:sz w:val="24"/>
          <w:szCs w:val="24"/>
        </w:rPr>
        <w:t>）。未列入推荐书目但确属优秀的成果申报，从严把握，须由申请人提供证明其学术价值、社会影响和对外译介价值的详细材料（包括两位正高级职称同行专家签名的推荐意见）。一般性通俗读物等成果不予受理。已立项的中华学术外译项目成果、在国外已出版的成果以及受到“中国图书对外推广计划”“经典中国国际出版工程”“中国文化著作对外翻译出版工程”“丝路书香工程”等项目资助的成果不能申请。同一成果未受到上述项目资助的其他文版翻译出版可以申请。</w:t>
      </w:r>
    </w:p>
    <w:p>
      <w:pPr>
        <w:ind w:firstLine="482" w:firstLineChars="200"/>
        <w:jc w:val="left"/>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三、申请形式</w:t>
      </w:r>
    </w:p>
    <w:p>
      <w:pPr>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中华学术外译项目主要资助中国学者在国内已出版优秀成果的翻译及其在国外的出版发行；版权属于中方的社科类外文学术期刊也可申请资助。中华学术外译项目资助文版以英文、法文、俄文、阿拉伯文、西班牙文、德文、日文、韩文等语种为主，翻译既要保证忠实于原著，又要符合国外受众的阅读习惯。</w:t>
      </w:r>
    </w:p>
    <w:p>
      <w:pPr>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申报成果形式以单本学术专著和学术期刊为主，少量高质量的专题论文集也可申报，高质量的学术丛书以单本著作形式逐一申报。申报成果的中文字数原则上应不少于8万字，一般不超过20万字，篇幅超过30万字的应进行适当压缩和改写。</w:t>
      </w:r>
    </w:p>
    <w:p>
      <w:pPr>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学术著作类外译项目全部实行联合申报，分为出版责任单位和项目主持人两个责任主体，共同承担项目实施责任。持有版权和负责出版事务的中方出版社作为出版责任单位；项目申请人即项目主持人，主要面向高校和科研机构相关外语专业、翻译专业以及哲学社会科学专业教师和科研人员。出版社之间也可联合作为出版责任单位，发挥各自优势，共同做好外译推广。</w:t>
      </w:r>
    </w:p>
    <w:p>
      <w:pPr>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4.中方出版责任单位主要职责是统筹和主导翻译、出版事务，包括联络中外学界推荐选题、协调版权、联系外方合作出版机构、遴选合作申请人、约定分工和出版合同、图书推广事务等，重点对翻译质量审核把关，统筹编辑审校事务并承担最终审校职责。项目主持人主要职责是在中方出版责任单位指导下承担著作主译或次译工作，并负责或参与联络中外学界组织围绕译著推介开展的研讨会、书评等工作。</w:t>
      </w:r>
    </w:p>
    <w:p>
      <w:pPr>
        <w:ind w:firstLine="482"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bCs/>
          <w:sz w:val="24"/>
          <w:szCs w:val="24"/>
        </w:rPr>
        <w:t>四、项目类别与资助额度</w:t>
      </w:r>
    </w:p>
    <w:p>
      <w:pPr>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学术著作类外译项目分重点项目和一般项目，其中重点项目主要资助国家级优秀出版成果和学界公认的学术经典，且翻译质量上乘并计划进行全球学术推广和交流的外译项目。申请人根据选题和组织方案切合实际地提出项目申请类别。申请重点项目未达到立项要求、但达到一般项目标准的可立为一般项目。</w:t>
      </w:r>
    </w:p>
    <w:p>
      <w:pPr>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2.项目资助经费由联合申报主体根据实际需要提出申请，全国社科工作办在综合考虑项目组织方案并参考评审专家意见的基础上审核确定。资助标准为：</w:t>
      </w:r>
    </w:p>
    <w:p>
      <w:pPr>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学术著作类项目，重点项目为1300-1500元/千字，一般项目为1000-1200元/千字，单项成果资助额度一般不超过50万元。资助经费的具体分配由联合申报双方平等协商自行决定，我办按一定比例分别划拨启动经费至双方所在单位。</w:t>
      </w:r>
    </w:p>
    <w:p>
      <w:pPr>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（2）外文学术期刊项目，资助额度为每年40-60万元，每三年为一个资助周期。</w:t>
      </w:r>
    </w:p>
    <w:p>
      <w:pPr>
        <w:ind w:firstLine="482" w:firstLineChars="200"/>
        <w:jc w:val="left"/>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五、申请要求</w:t>
      </w:r>
    </w:p>
    <w:p>
      <w:pPr>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（一）学术著作类外译项目</w:t>
      </w:r>
    </w:p>
    <w:p>
      <w:pPr>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具有国际合作出版经验的国内学术出版机构、具备对外学术交流经验的国内高校和科研机构人员均可联合申报。承担英文版翻译的申请人，原则上须具备副高级以上专业技术职务或博士学位；承担其他文版翻译的申请人，须具备中级以上专业技术职务或博士学位。</w:t>
      </w:r>
    </w:p>
    <w:p>
      <w:pPr>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在研的国家社会科学基金项目、国家自然科学基金项目及其他国家级科研项目的负责人不能申请本项目（结项证书标注日期在2025年4月30日之前的可以申请）。</w:t>
      </w:r>
    </w:p>
    <w:p>
      <w:pPr>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学术著作类项目须与国外权威出版机构签订出版合同，并约定明晰各项事务，包括版税、校对、发行和推广机制等。如因国外出版机构出版流程所限，在申报日期截止前未能提供正式出版合同的项目，须提交由国外出版机构负责人签字或加盖机构公章的出版意向证明，并注明正式出版合同的签订安排，待合同签订后补交。</w:t>
      </w:r>
    </w:p>
    <w:p>
      <w:pPr>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出版责任单位和申请人须妥善处理好所翻译著作的版权相关事宜，并将有关文件复印件附在申请材料中。申报成果同一语种的外译版权只能授权一次。</w:t>
      </w:r>
    </w:p>
    <w:p>
      <w:pPr>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国外出版机构应来自中华学术外译项目国外出版机构指导目录（附件</w:t>
      </w:r>
      <w:r>
        <w:rPr>
          <w:rFonts w:hint="eastAsia" w:ascii="方正仿宋_GB2312" w:hAnsi="方正仿宋_GB2312" w:eastAsia="方正仿宋_GB2312" w:cs="方正仿宋_GB2312"/>
          <w:sz w:val="24"/>
          <w:szCs w:val="24"/>
          <w:lang w:val="en-US" w:eastAsia="zh-CN"/>
        </w:rPr>
        <w:t>5</w:t>
      </w:r>
      <w:r>
        <w:rPr>
          <w:rFonts w:hint="eastAsia" w:ascii="方正仿宋_GB2312" w:hAnsi="方正仿宋_GB2312" w:eastAsia="方正仿宋_GB2312" w:cs="方正仿宋_GB2312"/>
          <w:sz w:val="24"/>
          <w:szCs w:val="24"/>
        </w:rPr>
        <w:t>）。未列入指导目录但确属权威出版机构的，须由申请人提供证明其学术出版资质的详细文件材料（含该机构的基本情况、已出版主要学术著作等）。</w:t>
      </w:r>
    </w:p>
    <w:p>
      <w:pPr>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学术著作类项目实行中外编、译、学协同合作的团队制，由联合申报主体共同商议组建课题组。项目申请人应承担主译或次译工作，具备以文版所在语种写作的能力或著作所涉学科的研究能力，具备一定与外方学界的联络沟通能力。课题组须至少配备一名外方合作译者/审校人员、一名项目涉及学科的中/外专家学者。外方合作译者/审校人员一般以文版所在语种为官方语言的国家的优秀母语专业人员为主。鼓励各学科专业学者担任项目申请人，鼓励海外汉学家、译著所涉领域优秀华人学者和外方其他学者以各种形式参与课题组。外方成员须认真负责、对华友好。最终出版成果须根据实际承担的工作按照国外出版机构要求进行署名。</w:t>
      </w:r>
    </w:p>
    <w:p>
      <w:pPr>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4.申请人所在单位应设有科研管理部门，在相关领域具有较雄厚的学术资源和研究实力，能够提供开展外译工作的必要条件并承诺信誉保证。</w:t>
      </w:r>
    </w:p>
    <w:p>
      <w:pPr>
        <w:ind w:firstLine="240" w:firstLineChars="1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（二）期刊类学术外译项目</w:t>
      </w:r>
    </w:p>
    <w:p>
      <w:pPr>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5.申请期刊类项目须有CN刊号或依托国家社会科学基金资助中文期刊创办的外文学术期刊，连续出版3期以上，其主办主管单位应为教育部、中国社会科学院所属单位或全国性专业学会。</w:t>
      </w:r>
    </w:p>
    <w:p>
      <w:pPr>
        <w:ind w:firstLine="482" w:firstLineChars="200"/>
        <w:jc w:val="left"/>
        <w:rPr>
          <w:rFonts w:hint="eastAsia" w:ascii="方正仿宋_GB2312" w:hAnsi="方正仿宋_GB2312" w:eastAsia="方正仿宋_GB2312" w:cs="方正仿宋_GB2312"/>
          <w:b/>
          <w:bCs/>
          <w:sz w:val="24"/>
          <w:szCs w:val="24"/>
          <w:lang w:val="en-US" w:eastAsia="zh-CN"/>
        </w:rPr>
      </w:pPr>
      <w:r>
        <w:rPr>
          <w:rFonts w:hint="eastAsia" w:ascii="方正仿宋_GB2312" w:hAnsi="方正仿宋_GB2312" w:eastAsia="方正仿宋_GB2312" w:cs="方正仿宋_GB2312"/>
          <w:b/>
          <w:bCs/>
          <w:sz w:val="24"/>
          <w:szCs w:val="24"/>
        </w:rPr>
        <w:t>六、申报程序</w:t>
      </w:r>
      <w:r>
        <w:rPr>
          <w:rFonts w:hint="eastAsia" w:ascii="方正仿宋_GB2312" w:hAnsi="方正仿宋_GB2312" w:eastAsia="方正仿宋_GB2312" w:cs="方正仿宋_GB2312"/>
          <w:b/>
          <w:bCs/>
          <w:sz w:val="24"/>
          <w:szCs w:val="24"/>
          <w:lang w:val="en-US" w:eastAsia="zh-CN"/>
        </w:rPr>
        <w:t xml:space="preserve"> </w:t>
      </w:r>
    </w:p>
    <w:p>
      <w:pPr>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申请学术著作类项目，申请人应先与出版责任单位取得联系。出版责任单位按本公告规定的要求，依据相关学术委员会或内部评审机制，公平、公正甄选联合申报的申请人，重点考察和评估申请人的资质和各项能力，择优联合申报。对于非主译的学术著作类项目申请人，出版责任单位要重点考察其项目研究能力、中外学术交往和沟通协调能力、项目组织能力等。确定申请人后，双方就外译事务的各项分工协商达成一致，并自行签订《中华学术外译项目分工合同》。</w:t>
      </w:r>
    </w:p>
    <w:p>
      <w:pPr>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项目实行网络填报信息。网络填报系统于2025年5月20日开放，在此期间项目申报双方可登陆国家社会科学基金科研创新服务管理平台（https://xm.npopss-cn.gov.cn），以实名信息提交注册申请，审核通过后按规定要求填写申报信息。逾期系统自动关闭，不再受理申报。有关申报系统及技术问题可咨询400-800-1636，电子信箱：support@e-plugger.com。</w:t>
      </w:r>
    </w:p>
    <w:p>
      <w:pPr>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3.在系统内按照要求填报信息后，导出申请书，一式7份（含1份原件），A4纸双面打印、左侧装订。其他申请材料包括：</w:t>
      </w:r>
    </w:p>
    <w:p>
      <w:pPr>
        <w:jc w:val="left"/>
        <w:rPr>
          <w:rFonts w:hint="eastAsia" w:ascii="方正仿宋_GB2312" w:hAnsi="方正仿宋_GB2312" w:eastAsia="方正仿宋_GB2312" w:cs="方正仿宋_GB2312"/>
          <w:sz w:val="24"/>
          <w:szCs w:val="24"/>
        </w:rPr>
      </w:pPr>
    </w:p>
    <w:p>
      <w:pPr>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学术著作类成果，必须提供所翻译原著、翻译样章各6份（样章须包含目录及核心章节且以中文计不少于1.5万字），《中华学术外译项目分工合同》、与国外学术出版机构签订的出版合同或出版意向证明及中文翻译件、国外出版机构法律证明文件（非目录内出版机构须另附中文翻译件）、原著著作权人对该文版的授权证明以及其他证明材料复印件各1份。也可附上反映原著和申请人学术水平及其影响的相关材料。</w:t>
      </w:r>
    </w:p>
    <w:p>
      <w:pPr>
        <w:ind w:firstLine="480" w:firstLineChars="200"/>
        <w:jc w:val="lef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期刊类成果，应提供近一年内出版的样刊一式6份，期刊出版许可证副本复印件1份；反映本期刊学术水平及其社会影响的相关材料；编委会成员及工作单位（国际编委含国籍）名单。其中，证明学术水平和社会影响的材料，必须含期刊所在学科国家级学会的证明，以及相关权威学术期刊评价平台纳入证明或影响因子评估证明。</w:t>
      </w:r>
    </w:p>
    <w:p>
      <w:pPr>
        <w:ind w:firstLine="482" w:firstLineChars="200"/>
        <w:jc w:val="left"/>
        <w:rPr>
          <w:rFonts w:hint="default" w:ascii="方正仿宋_GB2312" w:hAnsi="方正仿宋_GB2312" w:eastAsia="方正仿宋_GB2312" w:cs="方正仿宋_GB2312"/>
          <w:b/>
          <w:bCs/>
          <w:sz w:val="24"/>
          <w:szCs w:val="24"/>
          <w:lang w:val="en-US" w:eastAsia="zh-CN"/>
        </w:rPr>
      </w:pPr>
      <w:r>
        <w:rPr>
          <w:rFonts w:hint="eastAsia" w:ascii="方正仿宋_GB2312" w:hAnsi="方正仿宋_GB2312" w:eastAsia="方正仿宋_GB2312" w:cs="方正仿宋_GB2312"/>
          <w:b/>
          <w:bCs/>
          <w:sz w:val="24"/>
          <w:szCs w:val="24"/>
          <w:lang w:val="en-US" w:eastAsia="zh-CN"/>
        </w:rPr>
        <w:t>七、校内申报安排</w:t>
      </w:r>
    </w:p>
    <w:p>
      <w:pPr>
        <w:ind w:firstLine="480" w:firstLineChars="200"/>
        <w:jc w:val="left"/>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rPr>
        <w:t>请各</w:t>
      </w:r>
      <w:r>
        <w:rPr>
          <w:rFonts w:hint="eastAsia" w:ascii="方正仿宋_GB2312" w:hAnsi="方正仿宋_GB2312" w:eastAsia="方正仿宋_GB2312" w:cs="方正仿宋_GB2312"/>
          <w:sz w:val="24"/>
          <w:szCs w:val="24"/>
          <w:lang w:val="en-US" w:eastAsia="zh-CN"/>
        </w:rPr>
        <w:t>位</w:t>
      </w:r>
      <w:r>
        <w:rPr>
          <w:rFonts w:hint="eastAsia" w:ascii="方正仿宋_GB2312" w:hAnsi="方正仿宋_GB2312" w:eastAsia="方正仿宋_GB2312" w:cs="方正仿宋_GB2312"/>
          <w:sz w:val="24"/>
          <w:szCs w:val="24"/>
        </w:rPr>
        <w:t>科研秘书</w:t>
      </w:r>
      <w:r>
        <w:rPr>
          <w:rFonts w:hint="eastAsia" w:ascii="方正仿宋_GB2312" w:hAnsi="方正仿宋_GB2312" w:eastAsia="方正仿宋_GB2312" w:cs="方正仿宋_GB2312"/>
          <w:sz w:val="24"/>
          <w:szCs w:val="24"/>
          <w:lang w:val="en-US" w:eastAsia="zh-CN"/>
        </w:rPr>
        <w:t>老师</w:t>
      </w:r>
      <w:r>
        <w:rPr>
          <w:rFonts w:hint="eastAsia" w:ascii="方正仿宋_GB2312" w:hAnsi="方正仿宋_GB2312" w:eastAsia="方正仿宋_GB2312" w:cs="方正仿宋_GB2312"/>
          <w:sz w:val="24"/>
          <w:szCs w:val="24"/>
        </w:rPr>
        <w:t>于</w:t>
      </w:r>
      <w:r>
        <w:rPr>
          <w:rFonts w:hint="eastAsia" w:ascii="方正仿宋_GB2312" w:hAnsi="方正仿宋_GB2312" w:eastAsia="方正仿宋_GB2312" w:cs="方正仿宋_GB2312"/>
          <w:b/>
          <w:bCs/>
          <w:sz w:val="24"/>
          <w:szCs w:val="24"/>
        </w:rPr>
        <w:t>2025年5月</w:t>
      </w:r>
      <w:r>
        <w:rPr>
          <w:rFonts w:hint="eastAsia" w:ascii="方正仿宋_GB2312" w:hAnsi="方正仿宋_GB2312" w:eastAsia="方正仿宋_GB2312" w:cs="方正仿宋_GB2312"/>
          <w:b/>
          <w:bCs/>
          <w:sz w:val="24"/>
          <w:szCs w:val="24"/>
          <w:lang w:val="en-US" w:eastAsia="zh-CN"/>
        </w:rPr>
        <w:t>12</w:t>
      </w:r>
      <w:r>
        <w:rPr>
          <w:rFonts w:hint="eastAsia" w:ascii="方正仿宋_GB2312" w:hAnsi="方正仿宋_GB2312" w:eastAsia="方正仿宋_GB2312" w:cs="方正仿宋_GB2312"/>
          <w:b/>
          <w:bCs/>
          <w:sz w:val="24"/>
          <w:szCs w:val="24"/>
        </w:rPr>
        <w:t>日</w:t>
      </w:r>
      <w:r>
        <w:rPr>
          <w:rFonts w:hint="eastAsia" w:ascii="方正仿宋_GB2312" w:hAnsi="方正仿宋_GB2312" w:eastAsia="方正仿宋_GB2312" w:cs="方正仿宋_GB2312"/>
          <w:b/>
          <w:bCs/>
          <w:sz w:val="24"/>
          <w:szCs w:val="24"/>
          <w:lang w:eastAsia="zh-CN"/>
        </w:rPr>
        <w:t>（</w:t>
      </w:r>
      <w:r>
        <w:rPr>
          <w:rFonts w:hint="eastAsia" w:ascii="方正仿宋_GB2312" w:hAnsi="方正仿宋_GB2312" w:eastAsia="方正仿宋_GB2312" w:cs="方正仿宋_GB2312"/>
          <w:b/>
          <w:bCs/>
          <w:sz w:val="24"/>
          <w:szCs w:val="24"/>
          <w:lang w:val="en-US" w:eastAsia="zh-CN"/>
        </w:rPr>
        <w:t>周一</w:t>
      </w:r>
      <w:r>
        <w:rPr>
          <w:rFonts w:hint="eastAsia" w:ascii="方正仿宋_GB2312" w:hAnsi="方正仿宋_GB2312" w:eastAsia="方正仿宋_GB2312" w:cs="方正仿宋_GB2312"/>
          <w:b/>
          <w:bCs/>
          <w:sz w:val="24"/>
          <w:szCs w:val="24"/>
          <w:lang w:eastAsia="zh-CN"/>
        </w:rPr>
        <w:t>）</w:t>
      </w:r>
      <w:r>
        <w:rPr>
          <w:rFonts w:hint="eastAsia" w:ascii="方正仿宋_GB2312" w:hAnsi="方正仿宋_GB2312" w:eastAsia="方正仿宋_GB2312" w:cs="方正仿宋_GB2312"/>
          <w:b/>
          <w:bCs/>
          <w:sz w:val="24"/>
          <w:szCs w:val="24"/>
        </w:rPr>
        <w:t>前</w:t>
      </w:r>
      <w:r>
        <w:rPr>
          <w:rFonts w:hint="eastAsia" w:ascii="方正仿宋_GB2312" w:hAnsi="方正仿宋_GB2312" w:eastAsia="方正仿宋_GB2312" w:cs="方正仿宋_GB2312"/>
          <w:sz w:val="24"/>
          <w:szCs w:val="24"/>
        </w:rPr>
        <w:t>将汇总后</w:t>
      </w:r>
      <w:r>
        <w:rPr>
          <w:rFonts w:hint="eastAsia" w:ascii="方正仿宋_GB2312" w:hAnsi="方正仿宋_GB2312" w:eastAsia="方正仿宋_GB2312" w:cs="方正仿宋_GB2312"/>
          <w:sz w:val="24"/>
          <w:szCs w:val="24"/>
          <w:lang w:val="en-US" w:eastAsia="zh-CN"/>
        </w:rPr>
        <w:t>的电子版申请书与汇总表发送至邮箱2421017@xdsisu.edu.cn</w:t>
      </w:r>
      <w:r>
        <w:rPr>
          <w:rFonts w:hint="eastAsia" w:ascii="方正仿宋_GB2312" w:hAnsi="方正仿宋_GB2312" w:eastAsia="方正仿宋_GB2312" w:cs="方正仿宋_GB2312"/>
          <w:sz w:val="24"/>
          <w:szCs w:val="24"/>
        </w:rPr>
        <w:t>，</w:t>
      </w:r>
      <w:r>
        <w:rPr>
          <w:rFonts w:hint="eastAsia" w:ascii="方正仿宋_GB2312" w:hAnsi="方正仿宋_GB2312" w:eastAsia="方正仿宋_GB2312" w:cs="方正仿宋_GB2312"/>
          <w:sz w:val="24"/>
          <w:szCs w:val="24"/>
          <w:lang w:val="en-US" w:eastAsia="zh-CN"/>
        </w:rPr>
        <w:t>此阶段无需纸质材料</w:t>
      </w:r>
      <w:r>
        <w:rPr>
          <w:rFonts w:hint="eastAsia" w:ascii="方正仿宋_GB2312" w:hAnsi="方正仿宋_GB2312" w:eastAsia="方正仿宋_GB2312" w:cs="方正仿宋_GB2312"/>
          <w:sz w:val="24"/>
          <w:szCs w:val="24"/>
        </w:rPr>
        <w:t>。</w:t>
      </w:r>
      <w:r>
        <w:rPr>
          <w:rFonts w:hint="eastAsia" w:ascii="方正仿宋_GB2312" w:hAnsi="方正仿宋_GB2312" w:eastAsia="方正仿宋_GB2312" w:cs="方正仿宋_GB2312"/>
          <w:sz w:val="24"/>
          <w:szCs w:val="24"/>
          <w:lang w:val="en-US" w:eastAsia="zh-CN"/>
        </w:rPr>
        <w:t>后续工作安排另行通知。</w:t>
      </w:r>
    </w:p>
    <w:p>
      <w:pPr>
        <w:ind w:firstLine="480" w:firstLineChars="200"/>
        <w:jc w:val="left"/>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rPr>
        <w:t>联系人：</w:t>
      </w:r>
      <w:r>
        <w:rPr>
          <w:rFonts w:hint="eastAsia" w:ascii="方正仿宋_GB2312" w:hAnsi="方正仿宋_GB2312" w:eastAsia="方正仿宋_GB2312" w:cs="方正仿宋_GB2312"/>
          <w:sz w:val="24"/>
          <w:szCs w:val="24"/>
          <w:lang w:val="en-US" w:eastAsia="zh-CN"/>
        </w:rPr>
        <w:t>刘云溪、黄鉴</w:t>
      </w:r>
      <w:r>
        <w:rPr>
          <w:rFonts w:hint="eastAsia" w:ascii="方正仿宋_GB2312" w:hAnsi="方正仿宋_GB2312" w:eastAsia="方正仿宋_GB2312" w:cs="方正仿宋_GB2312"/>
          <w:sz w:val="24"/>
          <w:szCs w:val="24"/>
        </w:rPr>
        <w:t>，联系</w:t>
      </w:r>
      <w:r>
        <w:rPr>
          <w:rFonts w:hint="eastAsia" w:ascii="方正仿宋_GB2312" w:hAnsi="方正仿宋_GB2312" w:eastAsia="方正仿宋_GB2312" w:cs="方正仿宋_GB2312"/>
          <w:sz w:val="24"/>
          <w:szCs w:val="24"/>
          <w:lang w:val="en-US" w:eastAsia="zh-CN"/>
        </w:rPr>
        <w:t>方式：51278537、企业微信</w:t>
      </w:r>
    </w:p>
    <w:p>
      <w:pPr>
        <w:wordWrap w:val="0"/>
        <w:jc w:val="right"/>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rPr>
        <w:t>科研处</w:t>
      </w:r>
      <w:r>
        <w:rPr>
          <w:rFonts w:hint="eastAsia" w:ascii="方正仿宋_GB2312" w:hAnsi="方正仿宋_GB2312" w:eastAsia="方正仿宋_GB2312" w:cs="方正仿宋_GB2312"/>
          <w:sz w:val="24"/>
          <w:szCs w:val="24"/>
          <w:lang w:val="en-US" w:eastAsia="zh-CN"/>
        </w:rPr>
        <w:t xml:space="preserve">     </w:t>
      </w:r>
    </w:p>
    <w:p>
      <w:pPr>
        <w:jc w:val="righ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2025年4月1</w:t>
      </w:r>
      <w:r>
        <w:rPr>
          <w:rFonts w:hint="eastAsia" w:ascii="方正仿宋_GB2312" w:hAnsi="方正仿宋_GB2312" w:eastAsia="方正仿宋_GB2312" w:cs="方正仿宋_GB2312"/>
          <w:sz w:val="24"/>
          <w:szCs w:val="24"/>
          <w:lang w:val="en-US" w:eastAsia="zh-CN"/>
        </w:rPr>
        <w:t>4</w:t>
      </w:r>
      <w:r>
        <w:rPr>
          <w:rFonts w:hint="eastAsia" w:ascii="方正仿宋_GB2312" w:hAnsi="方正仿宋_GB2312" w:eastAsia="方正仿宋_GB2312" w:cs="方正仿宋_GB2312"/>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C78FED38-696C-4BC8-B5DB-7BAF52EDF1E3}"/>
  </w:font>
  <w:font w:name="方正仿宋_GB2312">
    <w:panose1 w:val="02000000000000000000"/>
    <w:charset w:val="86"/>
    <w:family w:val="auto"/>
    <w:pitch w:val="default"/>
    <w:sig w:usb0="A00002BF" w:usb1="184F6CFA" w:usb2="00000012" w:usb3="00000000" w:csb0="00040001" w:csb1="00000000"/>
    <w:embedRegular r:id="rId2" w:fontKey="{07EA4733-B085-4D19-B1C2-CF00A276C63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4YjYyYzJiNjA5MjMyMGIxYjRhMjg2Mjk0MTk3OGQifQ=="/>
    <w:docVar w:name="KSO_WPS_MARK_KEY" w:val="83ee200b-1544-45bf-a66f-ba1772edc573"/>
  </w:docVars>
  <w:rsids>
    <w:rsidRoot w:val="00000000"/>
    <w:rsid w:val="02F74627"/>
    <w:rsid w:val="04C96185"/>
    <w:rsid w:val="08F74985"/>
    <w:rsid w:val="438356FB"/>
    <w:rsid w:val="47E41059"/>
    <w:rsid w:val="59C83A10"/>
    <w:rsid w:val="5A543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40</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2025-04-11T08:43:00Z</dcterms:created>
  <dc:creator>fierc</dc:creator>
  <cp:lastModifiedBy>云溪</cp:lastModifiedBy>
  <dcterms:modified xsi:type="dcterms:W3CDTF">2025-04-14T08:36:13Z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KSOTemplateDocerSaveRecord">
    <vt:lpwstr>eyJoZGlkIjoiOWViNGIyMTVjMWVkNWE0NTA0MzUxMWFiMGVmOWIyMTYiLCJ1c2VySWQiOiIyNzY2Mjg4OTIifQ==</vt:lpwstr>
  </property>
  <property fmtid="{D5CDD505-2E9C-101B-9397-08002B2CF9AE}" pid="4" name="ICV">
    <vt:lpwstr>5B185B10DE0B4DC8997E6573E108F1E0_12</vt:lpwstr>
  </property>
</Properties>
</file>