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3" w:name="_GoBack"/>
      <w:bookmarkStart w:id="0" w:name="OLE_LINK2"/>
      <w:bookmarkStart w:id="1" w:name="OLE_LINK1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关于申报</w:t>
      </w:r>
      <w:bookmarkStart w:id="2" w:name="OLE_LINK3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中国民办教育协会2025年度规划课题</w:t>
      </w:r>
      <w:bookmarkEnd w:id="2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的通知</w:t>
      </w:r>
      <w:bookmarkEnd w:id="0"/>
    </w:p>
    <w:p>
      <w:pPr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各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院、部、处、中心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：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中国民办教育协会2025年度规划课题申报工作已启动，现将有关事项通知如下：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一、课题类型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一）2025年度规划课题包括重点课题和青年课题。重点课题需在选题中择题申报；青年课题名称和具体研究内容自行设计，建议以各级各类民办学校如何高质量、特色发展为主题，提倡民办学校举办者、办学者与一线教师等相关人员以学校（机构）为基本研究单位，为解决与其办学、教学、育人实践等紧密相关的现实问题与未来发展问题开展研究。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（二）重点课题选题：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1.民办学校内部治理体系中党组织作用发挥机制研究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2.民办学校内部议事决策制度研究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3.分类改革发展背景下民办高校高质量发展标准及路径研究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4.民办高校国际化办学模式及路径研究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5.国际特色学校双语师资培养机制研究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6.民办高中发现培养具有创新潜质学生的机制研究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7.民办高中多样化、特色化发展的实践路径探索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8.人工智能赋能中小学课堂教学的实践研究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9.中小学智慧教育的安全与伦理研究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10.新形势下民办幼儿园转型升级发展的路径探索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、申报要求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一）2025年度规划课题采用推荐和评审制，中国民办教育协会会员可直接申报，非会员须通过所在地区民办教育协会推荐。课题限额申报，原则上，中国民办教育协会会员最多可申报10项，非会员最多可申报3项，会员单位根据限额上限进行择优推荐；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（二）申请人应遵守中华人民共和国宪法和法律；具有独立开展研究和有效组织研究团队、调动各种资源开展研究的能力；申请人应承担实质性研究工作;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三）申请人应具有一定的学术研究功底，在相关研究领域具有一定的研究基础和研究成果。重点课题申请人需具有副高级以上专业技术职称（职务），或者具有博士学位；青年课题申请人年龄不超过45周岁。课题组列入研究成员须征得本人同意并签字确认，否则视为违规申报。申请人可根据研究的实际需要，吸收境外研究人员作为课题组成员，重点课题可不同单位联合申请;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四）申请人作为课题负责人只能申请1项课题，且不能作为课题组成员参与其他课题。课题组成员最多只能同时参加两项课题。为确保课题研究的创新性与课题研究成果的独立性，申请人不得以其他已立项或待立项课题在我会进行重复申报。有协会在研课题尚未结题的，不能作为课题申请人参加此次申报。课题立项后，课题申请人原则上不允许变更，课题组成员变更原则上不能超过1/3;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（五）申请人所在（依托）单位应具有相应的学术资源和研究力量，能够提供开展研究工作的必要条件。   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、申报方式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（一）本通知发布之日起，请会员单位打开“中国民办教育协会课题管理系统”注册用户；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（二）5月10日起，通过审核的会员单位登录系统点击“系统管理”，添加被推荐的课题申请人信息，被推荐课题申请人打开“中国民办教育协会课题管理系统”，用单位用户名登录后，点击“课题申报”，按系统提示进行课题信息填报；  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（三）重点课题需同时提交纸质版申请书，统一用A4纸双面打印（左侧装订），一式三份，其中签字盖章原件一份，复印件两份。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、支持奖励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根据需要，中国民办教育协会将通过召开现场会、选派专家指导等方式，对立项课题研究工作予以支持。对结题鉴定为优秀的重点课题给予不超过2万元的奖励性经费支持，结题鉴定为良好的重点课题给予不超过1万元的奖励性经费支持；结题鉴定为优秀的青年课题给予不超过3千元的奖励性经费支持。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、完成时限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重点课题完成时限原则上不超过3年，青年课题原则上不超过2年。</w:t>
      </w:r>
    </w:p>
    <w:p>
      <w:pPr>
        <w:ind w:firstLine="480" w:firstLineChars="200"/>
        <w:jc w:val="left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、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校内申报安排</w:t>
      </w:r>
    </w:p>
    <w:p>
      <w:pPr>
        <w:ind w:firstLine="480" w:firstLineChars="200"/>
        <w:jc w:val="left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请科研秘书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老师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于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月2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日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周五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前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将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汇总后的申报书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电子版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汇总表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到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邮箱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2421017@xdsisu.edu.cn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。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本项目限额申报，学校将组织专家评审，择优报送，后续工作另行通知。如有问题，请随时联系。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联系人：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刘云溪、黄鉴</w:t>
      </w:r>
    </w:p>
    <w:p>
      <w:pPr>
        <w:wordWrap w:val="0"/>
        <w:ind w:firstLine="480" w:firstLineChars="200"/>
        <w:jc w:val="right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科研处     </w:t>
      </w:r>
    </w:p>
    <w:p>
      <w:pPr>
        <w:ind w:firstLine="480" w:firstLineChars="200"/>
        <w:jc w:val="right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2025年4月25日</w:t>
      </w:r>
      <w:bookmarkEnd w:id="3"/>
      <w:bookmarkEnd w:id="1"/>
    </w:p>
    <w:p>
      <w:pPr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47FBCBE-733D-4AF1-B969-4D30FE629A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DC19A64-AB92-402C-ABA7-FFB6D04D92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GNlMmMwNzQzYzMwZWNlNTQ5YzJhMmUwNTgxOGIifQ=="/>
    <w:docVar w:name="KSO_WPS_MARK_KEY" w:val="215ce09a-2377-499f-b766-aef7ce2e6477"/>
  </w:docVars>
  <w:rsids>
    <w:rsidRoot w:val="00000000"/>
    <w:rsid w:val="0C5068D9"/>
    <w:rsid w:val="104D6000"/>
    <w:rsid w:val="1CBD5980"/>
    <w:rsid w:val="245F7485"/>
    <w:rsid w:val="27F31225"/>
    <w:rsid w:val="3453652A"/>
    <w:rsid w:val="39C57EAC"/>
    <w:rsid w:val="3E9C5D1B"/>
    <w:rsid w:val="43021E16"/>
    <w:rsid w:val="4A295C87"/>
    <w:rsid w:val="4C991AEB"/>
    <w:rsid w:val="4D75778F"/>
    <w:rsid w:val="55F64140"/>
    <w:rsid w:val="60CC4B53"/>
    <w:rsid w:val="6A116D0D"/>
    <w:rsid w:val="6AD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1494</Words>
  <Characters>1549</Characters>
  <Lines>0</Lines>
  <Paragraphs>0</Paragraphs>
  <TotalTime>33</TotalTime>
  <ScaleCrop>false</ScaleCrop>
  <LinksUpToDate>false</LinksUpToDate>
  <CharactersWithSpaces>1559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2025-04-24T07:24:00Z</dcterms:created>
  <dc:creator>hp-3</dc:creator>
  <cp:lastModifiedBy>云溪</cp:lastModifiedBy>
  <dcterms:modified xsi:type="dcterms:W3CDTF">2025-04-25T06:43:56Z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CC73D37F8955473B9294F1D75E40A481</vt:lpwstr>
  </property>
</Properties>
</file>