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ascii="黑体" w:hAnsi="黑体" w:eastAsia="黑体" w:cs="黑体"/>
          <w:b/>
          <w:bCs/>
          <w:sz w:val="30"/>
          <w:szCs w:val="30"/>
        </w:rPr>
        <w:t>关于组织申报上海市哲学社会科学规划“研究阐释党的二十届三中全会精神”专项课题的通知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75" w:afterAutospacing="0" w:line="368" w:lineRule="atLeast"/>
        <w:ind w:left="0" w:firstLine="0"/>
        <w:rPr>
          <w:rFonts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各</w:t>
      </w:r>
      <w:r>
        <w:rPr>
          <w:rFonts w:hint="eastAsia" w:ascii="宋体" w:hAnsi="宋体" w:eastAsia="宋体" w:cs="宋体"/>
          <w:caps w:val="0"/>
          <w:color w:val="000000"/>
          <w:spacing w:val="0"/>
          <w:sz w:val="24"/>
          <w:szCs w:val="24"/>
          <w:shd w:val="clear" w:fill="FFFFFF"/>
          <w:lang w:val="en-US" w:eastAsia="zh-CN"/>
        </w:rPr>
        <w:t>院、部、处、中心</w:t>
      </w:r>
      <w:r>
        <w:rPr>
          <w:rFonts w:hint="eastAsia" w:ascii="宋体" w:hAnsi="宋体" w:eastAsia="宋体" w:cs="宋体"/>
          <w:caps w:val="0"/>
          <w:color w:val="00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为深入学习贯彻党的二十届三中全会精神，贯彻落实十二届市委五次全会精神，上海市哲学社会科学规划办公室面向全市开展“研究阐释党的二十届三中全会精神”专项课题招标工作。现就有关事项公告如下。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caps w:val="0"/>
          <w:color w:val="000000"/>
          <w:spacing w:val="0"/>
          <w:sz w:val="24"/>
          <w:szCs w:val="24"/>
          <w:shd w:val="clear" w:fill="FFFFFF"/>
        </w:rPr>
        <w:t>一、目标任务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以习近平新时代中国特色社会主义思想为指导，深入贯彻落实党的二十大和二十届二中、三中全会精神，紧紧围绕习近平总书记重要讲话精神和《中共中央关于进一步全面深化改革、推进中国式现代化的决定》，紧密结合贯彻落实习近平总书记考察上海重要讲话精神和十二届市委五次全会精神，组织社科专家学者深入研究阐释党的二十届三中全会提出的新思想新论断、作出的新部署新要求，大力推动实践基础上的理论创新，着力推出有理论说服力、有实践指导意义的研究成果，为全市深入学习宣传贯彻党的二十届三中全会精神和十二届市委五次全会精神，进一步全面深化改革，努力在推进中国式现代化中充分发挥龙头带动和示范引领作用提供坚实学理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caps w:val="0"/>
          <w:color w:val="000000"/>
          <w:spacing w:val="0"/>
          <w:sz w:val="24"/>
          <w:szCs w:val="24"/>
          <w:shd w:val="clear" w:fill="FFFFFF"/>
        </w:rPr>
        <w:t>二、招标要求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1．本次专项课题招标由市社科规划办征集一批研究条目作为选题指南（附</w:t>
      </w:r>
      <w:r>
        <w:rPr>
          <w:rFonts w:hint="eastAsia" w:ascii="宋体" w:hAnsi="宋体" w:eastAsia="宋体" w:cs="宋体"/>
          <w:caps w:val="0"/>
          <w:color w:val="000000"/>
          <w:spacing w:val="0"/>
          <w:sz w:val="24"/>
          <w:szCs w:val="24"/>
          <w:shd w:val="clear" w:fill="FFFFFF"/>
          <w:lang w:val="en-US" w:eastAsia="zh-CN"/>
        </w:rPr>
        <w:t>件1</w:t>
      </w:r>
      <w:r>
        <w:rPr>
          <w:rFonts w:hint="eastAsia" w:ascii="宋体" w:hAnsi="宋体" w:eastAsia="宋体" w:cs="宋体"/>
          <w:caps w:val="0"/>
          <w:color w:val="000000"/>
          <w:spacing w:val="0"/>
          <w:sz w:val="24"/>
          <w:szCs w:val="24"/>
          <w:shd w:val="clear" w:fill="FFFFFF"/>
        </w:rPr>
        <w:t>）。申请人要在深入学习、准确领会党的二十届三中全会精神的基础上，根据自身学术专长和研究积累按题申报。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2．申请人也可申报自选课题。自选题目应紧扣党的二十届三中全会精神，具有明确研究目标和较强的现实意义。申请人不得以在研或已申报国家社科基金、教育部人文社科研究项目、市社科规划年度课题、专项课题等相同或相近题目申报本次专项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3．申请人要具备扎实的研究基础和丰富的相关前期研究成果。课题申报要着眼服务国家需求，增强问题意识，突出研究重点，体现有限目标，切忌“大而全”。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4．课题研究要有鲜明的创新意识。鼓励组建跨学科研究团队，采取多学科研究方法，围绕重点问题深入实际开展调查研究，着力体现创新的学术思想、独到的学术见解和可能取得的实践突破。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5．每项课题资助研究经费10万元。课题正式立项即拨付60%研究经费，剩余40%经费根据课题完成情况和成果质量进行差别化拨付。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caps w:val="0"/>
          <w:color w:val="000000"/>
          <w:spacing w:val="0"/>
          <w:sz w:val="24"/>
          <w:szCs w:val="24"/>
          <w:shd w:val="clear" w:fill="FFFFFF"/>
        </w:rPr>
        <w:t>三、申报资格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1．专项课题面向全市公开招标，对申请人和申报单位不限身份，不设门槛，鼓励社会智库专家学者积极参与申报。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2．申请人须具有较高的政治素质、扎实的理论功底和丰富的决策咨询研究经验，能够承担实质性研究工作并担负科研组织职责。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3．申请人只能申报1项专项课题，且不能作为课题组成员参与本次招标的其他课题申报。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caps w:val="0"/>
          <w:color w:val="000000"/>
          <w:spacing w:val="0"/>
          <w:sz w:val="24"/>
          <w:szCs w:val="24"/>
          <w:shd w:val="clear" w:fill="FFFFFF"/>
        </w:rPr>
        <w:t>四、结项规定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1．课题研究周期为立项之日起至2025年4月30日，研究不得延期，逾期未结项的课题将作研究终止处理。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2．课题结项时需提交如下成果：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right="0" w:firstLine="240" w:firstLineChars="10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（1）最终成果：1篇不少于10万字的研究报告。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right="0" w:firstLine="240" w:firstLineChars="10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（2）阶段性成果：报送2篇高质量决策咨询研究成果；在中央或上海主要媒体上发表2篇理论成果。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3．最终成果质量、决策咨询成果获批示或采纳情况、理论成果发表数量将作为课题尾款差别化拨付的重要依据，通过结项鉴定的最终成果将择优予以出版资助。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caps w:val="0"/>
          <w:color w:val="000000"/>
          <w:spacing w:val="0"/>
          <w:sz w:val="24"/>
          <w:szCs w:val="24"/>
          <w:shd w:val="clear" w:fill="FFFFFF"/>
        </w:rPr>
        <w:t>五、工作安排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1．专项课题实行网络申报。所需材料从上海市哲学社会科学规划办公室网站（http://www.sh-popss.gov.cn）下载或见附件。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2．申请人需登录市社科规划课题管理服务平台，注册个人用户（已注册用户直接登录系统），完成实名认证，补充（更新）个人资料，填写相关申报数据，提交所在单位科研管理部门审核。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3．各单位科研管理部门要加强对课题申报工作的组织和指导，严格审核申报资格、前期研究成果的真实性、课题组的研究实力和必备条件等。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凡有下列情形之一的，申报不予受理：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（1）申报资格不符合《上海市哲学社会科学规划课题管理办法》规定的基本条件。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（2）选题不符合课题招标要求，或不具有重要研究价值；或“课题论证”明显简单草率；或无相关前期研究成果或前期研究成果与所申报课题无关。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（3）申请书填写内容（包括申请人及课题组成员的基本情况、前期成果等）不实、弄虚作假，或相关成果存在署名等知识产权争议。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（4）申请人主持的各类课题被撤项或终止处理尚在资格限制期内，或有其他信誉不良记录被通报批评的。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000000"/>
          <w:spacing w:val="0"/>
          <w:sz w:val="24"/>
          <w:szCs w:val="24"/>
          <w:shd w:val="clear" w:fill="FFFFFF"/>
        </w:rPr>
        <w:t>4．课题申报系统于9月14日</w:t>
      </w:r>
      <w:r>
        <w:rPr>
          <w:rFonts w:hint="eastAsia" w:ascii="宋体" w:hAnsi="宋体" w:eastAsia="宋体" w:cs="宋体"/>
          <w:caps w:val="0"/>
          <w:color w:val="000000"/>
          <w:spacing w:val="0"/>
          <w:sz w:val="24"/>
          <w:szCs w:val="24"/>
          <w:shd w:val="clear" w:fill="FFFFFF"/>
          <w:lang w:val="en-US" w:eastAsia="zh-CN"/>
        </w:rPr>
        <w:t>0</w:t>
      </w:r>
      <w:r>
        <w:rPr>
          <w:rFonts w:hint="eastAsia" w:ascii="宋体" w:hAnsi="宋体" w:eastAsia="宋体" w:cs="宋体"/>
          <w:caps w:val="0"/>
          <w:color w:val="000000"/>
          <w:spacing w:val="0"/>
          <w:sz w:val="24"/>
          <w:szCs w:val="24"/>
          <w:shd w:val="clear" w:fill="FFFFFF"/>
        </w:rPr>
        <w:t>时至9月22日17时开放，逾期系统自动关闭，不再受理申报。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eastAsia" w:ascii="宋体" w:hAnsi="宋体" w:eastAsia="宋体" w:cs="宋体"/>
          <w:caps w:val="0"/>
          <w:color w:val="000000"/>
          <w:spacing w:val="0"/>
          <w:sz w:val="24"/>
          <w:szCs w:val="24"/>
          <w:shd w:val="clear" w:fill="FFFFFF"/>
          <w:lang w:val="en-US" w:eastAsia="zh-CN"/>
        </w:rPr>
      </w:pPr>
      <w:r>
        <w:rPr>
          <w:rFonts w:hint="eastAsia" w:ascii="宋体" w:hAnsi="宋体" w:eastAsia="宋体" w:cs="宋体"/>
          <w:caps w:val="0"/>
          <w:color w:val="000000"/>
          <w:spacing w:val="0"/>
          <w:sz w:val="24"/>
          <w:szCs w:val="24"/>
          <w:shd w:val="clear" w:fill="FFFFFF"/>
        </w:rPr>
        <w:t>5.因要求上传盖章后的</w:t>
      </w:r>
      <w:r>
        <w:rPr>
          <w:rFonts w:hint="eastAsia" w:ascii="宋体" w:hAnsi="宋体" w:eastAsia="宋体" w:cs="宋体"/>
          <w:caps w:val="0"/>
          <w:color w:val="000000"/>
          <w:spacing w:val="0"/>
          <w:sz w:val="24"/>
          <w:szCs w:val="24"/>
          <w:shd w:val="clear" w:fill="FFFFFF"/>
          <w:lang w:eastAsia="zh-CN"/>
        </w:rPr>
        <w:t>《</w:t>
      </w:r>
      <w:r>
        <w:rPr>
          <w:rFonts w:hint="eastAsia" w:ascii="宋体" w:hAnsi="宋体" w:eastAsia="宋体" w:cs="宋体"/>
          <w:caps w:val="0"/>
          <w:color w:val="000000"/>
          <w:spacing w:val="0"/>
          <w:sz w:val="24"/>
          <w:szCs w:val="24"/>
          <w:shd w:val="clear" w:fill="FFFFFF"/>
        </w:rPr>
        <w:t>专项课题申请书</w:t>
      </w:r>
      <w:r>
        <w:rPr>
          <w:rFonts w:hint="eastAsia" w:ascii="宋体" w:hAnsi="宋体" w:eastAsia="宋体" w:cs="宋体"/>
          <w:caps w:val="0"/>
          <w:color w:val="000000"/>
          <w:spacing w:val="0"/>
          <w:sz w:val="24"/>
          <w:szCs w:val="24"/>
          <w:shd w:val="clear" w:fill="FFFFFF"/>
          <w:lang w:eastAsia="zh-CN"/>
        </w:rPr>
        <w:t>》</w:t>
      </w:r>
      <w:r>
        <w:rPr>
          <w:rFonts w:hint="eastAsia" w:ascii="宋体" w:hAnsi="宋体" w:eastAsia="宋体" w:cs="宋体"/>
          <w:caps w:val="0"/>
          <w:color w:val="000000"/>
          <w:spacing w:val="0"/>
          <w:sz w:val="24"/>
          <w:szCs w:val="24"/>
          <w:shd w:val="clear" w:fill="FFFFFF"/>
        </w:rPr>
        <w:t>至课题申报系统，请各位</w:t>
      </w:r>
      <w:r>
        <w:rPr>
          <w:rFonts w:hint="eastAsia" w:ascii="宋体" w:hAnsi="宋体" w:eastAsia="宋体" w:cs="宋体"/>
          <w:caps w:val="0"/>
          <w:color w:val="000000"/>
          <w:spacing w:val="0"/>
          <w:sz w:val="24"/>
          <w:szCs w:val="24"/>
          <w:shd w:val="clear" w:fill="FFFFFF"/>
          <w:lang w:val="en-US" w:eastAsia="zh-CN"/>
        </w:rPr>
        <w:t>科研秘书</w:t>
      </w:r>
      <w:r>
        <w:rPr>
          <w:rFonts w:hint="eastAsia" w:ascii="宋体" w:hAnsi="宋体" w:eastAsia="宋体" w:cs="宋体"/>
          <w:caps w:val="0"/>
          <w:color w:val="000000"/>
          <w:spacing w:val="0"/>
          <w:sz w:val="24"/>
          <w:szCs w:val="24"/>
          <w:shd w:val="clear" w:fill="FFFFFF"/>
        </w:rPr>
        <w:t>于2024年9月18日（周三）前将</w:t>
      </w:r>
      <w:r>
        <w:rPr>
          <w:rFonts w:hint="eastAsia" w:ascii="宋体" w:hAnsi="宋体" w:eastAsia="宋体" w:cs="宋体"/>
          <w:caps w:val="0"/>
          <w:color w:val="000000"/>
          <w:spacing w:val="0"/>
          <w:sz w:val="24"/>
          <w:szCs w:val="24"/>
          <w:shd w:val="clear" w:fill="FFFFFF"/>
          <w:lang w:val="en-US" w:eastAsia="zh-CN"/>
        </w:rPr>
        <w:t>汇总后的《</w:t>
      </w:r>
      <w:r>
        <w:rPr>
          <w:rFonts w:hint="eastAsia" w:ascii="宋体" w:hAnsi="宋体" w:eastAsia="宋体" w:cs="宋体"/>
          <w:caps w:val="0"/>
          <w:color w:val="000000"/>
          <w:spacing w:val="0"/>
          <w:sz w:val="24"/>
          <w:szCs w:val="24"/>
          <w:shd w:val="clear" w:fill="FFFFFF"/>
        </w:rPr>
        <w:t>专项课题申请书</w:t>
      </w:r>
      <w:r>
        <w:rPr>
          <w:rFonts w:hint="eastAsia" w:ascii="宋体" w:hAnsi="宋体" w:eastAsia="宋体" w:cs="宋体"/>
          <w:caps w:val="0"/>
          <w:color w:val="000000"/>
          <w:spacing w:val="0"/>
          <w:sz w:val="24"/>
          <w:szCs w:val="24"/>
          <w:shd w:val="clear" w:fill="FFFFFF"/>
          <w:lang w:eastAsia="zh-CN"/>
        </w:rPr>
        <w:t>》（</w:t>
      </w:r>
      <w:r>
        <w:rPr>
          <w:rFonts w:hint="eastAsia" w:ascii="宋体" w:hAnsi="宋体" w:eastAsia="宋体" w:cs="宋体"/>
          <w:caps w:val="0"/>
          <w:color w:val="000000"/>
          <w:spacing w:val="0"/>
          <w:sz w:val="24"/>
          <w:szCs w:val="24"/>
          <w:shd w:val="clear" w:fill="FFFFFF"/>
          <w:lang w:val="en-US" w:eastAsia="zh-CN"/>
        </w:rPr>
        <w:t>附件2</w:t>
      </w:r>
      <w:r>
        <w:rPr>
          <w:rFonts w:hint="eastAsia" w:ascii="宋体" w:hAnsi="宋体" w:eastAsia="宋体" w:cs="宋体"/>
          <w:caps w:val="0"/>
          <w:color w:val="000000"/>
          <w:spacing w:val="0"/>
          <w:sz w:val="24"/>
          <w:szCs w:val="24"/>
          <w:shd w:val="clear" w:fill="FFFFFF"/>
          <w:lang w:eastAsia="zh-CN"/>
        </w:rPr>
        <w:t>）</w:t>
      </w:r>
      <w:r>
        <w:rPr>
          <w:rFonts w:hint="eastAsia" w:ascii="宋体" w:hAnsi="宋体" w:eastAsia="宋体" w:cs="宋体"/>
          <w:caps w:val="0"/>
          <w:color w:val="000000"/>
          <w:spacing w:val="0"/>
          <w:sz w:val="24"/>
          <w:szCs w:val="24"/>
          <w:shd w:val="clear" w:fill="FFFFFF"/>
          <w:lang w:val="en-US" w:eastAsia="zh-CN"/>
        </w:rPr>
        <w:t>与《</w:t>
      </w:r>
      <w:r>
        <w:rPr>
          <w:rFonts w:hint="eastAsia" w:ascii="宋体" w:hAnsi="宋体" w:eastAsia="宋体" w:cs="宋体"/>
          <w:caps w:val="0"/>
          <w:color w:val="000000"/>
          <w:spacing w:val="0"/>
          <w:sz w:val="24"/>
          <w:szCs w:val="24"/>
          <w:shd w:val="clear" w:fill="FFFFFF"/>
        </w:rPr>
        <w:t>申报信息汇总表</w:t>
      </w:r>
      <w:r>
        <w:rPr>
          <w:rFonts w:hint="eastAsia" w:ascii="宋体" w:hAnsi="宋体" w:eastAsia="宋体" w:cs="宋体"/>
          <w:caps w:val="0"/>
          <w:color w:val="000000"/>
          <w:spacing w:val="0"/>
          <w:sz w:val="24"/>
          <w:szCs w:val="24"/>
          <w:shd w:val="clear" w:fill="FFFFFF"/>
          <w:lang w:eastAsia="zh-CN"/>
        </w:rPr>
        <w:t>》（</w:t>
      </w:r>
      <w:r>
        <w:rPr>
          <w:rFonts w:hint="eastAsia" w:ascii="宋体" w:hAnsi="宋体" w:eastAsia="宋体" w:cs="宋体"/>
          <w:caps w:val="0"/>
          <w:color w:val="000000"/>
          <w:spacing w:val="0"/>
          <w:sz w:val="24"/>
          <w:szCs w:val="24"/>
          <w:shd w:val="clear" w:fill="FFFFFF"/>
          <w:lang w:val="en-US" w:eastAsia="zh-CN"/>
        </w:rPr>
        <w:t>附件3</w:t>
      </w:r>
      <w:r>
        <w:rPr>
          <w:rFonts w:hint="eastAsia" w:ascii="宋体" w:hAnsi="宋体" w:eastAsia="宋体" w:cs="宋体"/>
          <w:caps w:val="0"/>
          <w:color w:val="000000"/>
          <w:spacing w:val="0"/>
          <w:sz w:val="24"/>
          <w:szCs w:val="24"/>
          <w:shd w:val="clear" w:fill="FFFFFF"/>
          <w:lang w:eastAsia="zh-CN"/>
        </w:rPr>
        <w:t>）</w:t>
      </w:r>
      <w:r>
        <w:rPr>
          <w:rFonts w:hint="eastAsia" w:ascii="宋体" w:hAnsi="宋体" w:eastAsia="宋体" w:cs="宋体"/>
          <w:caps w:val="0"/>
          <w:color w:val="000000"/>
          <w:spacing w:val="0"/>
          <w:sz w:val="24"/>
          <w:szCs w:val="24"/>
          <w:shd w:val="clear" w:fill="FFFFFF"/>
        </w:rPr>
        <w:t>发送至邮箱</w:t>
      </w:r>
      <w:r>
        <w:rPr>
          <w:rFonts w:hint="eastAsia" w:ascii="宋体" w:hAnsi="宋体" w:eastAsia="宋体" w:cs="宋体"/>
          <w:caps w:val="0"/>
          <w:color w:val="000000"/>
          <w:spacing w:val="0"/>
          <w:sz w:val="24"/>
          <w:szCs w:val="24"/>
          <w:shd w:val="clear" w:fill="FFFFFF"/>
          <w:lang w:val="en-US" w:eastAsia="zh-CN"/>
        </w:rPr>
        <w:t>2421017@xdsisu.edu.cn</w:t>
      </w:r>
      <w:r>
        <w:rPr>
          <w:rFonts w:hint="eastAsia" w:ascii="宋体" w:hAnsi="宋体" w:eastAsia="宋体" w:cs="宋体"/>
          <w:caps w:val="0"/>
          <w:color w:val="000000"/>
          <w:spacing w:val="0"/>
          <w:sz w:val="24"/>
          <w:szCs w:val="24"/>
          <w:shd w:val="clear" w:fill="FFFFFF"/>
        </w:rPr>
        <w:t>。</w:t>
      </w:r>
      <w:r>
        <w:rPr>
          <w:rFonts w:hint="eastAsia" w:ascii="宋体" w:hAnsi="宋体" w:eastAsia="宋体" w:cs="宋体"/>
          <w:caps w:val="0"/>
          <w:color w:val="000000"/>
          <w:spacing w:val="0"/>
          <w:sz w:val="24"/>
          <w:szCs w:val="24"/>
          <w:shd w:val="clear" w:fill="FFFFFF"/>
          <w:lang w:val="en-US" w:eastAsia="zh-CN"/>
        </w:rPr>
        <w:t>如有问题，请随时联系。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75" w:afterAutospacing="0" w:line="368" w:lineRule="atLeast"/>
        <w:ind w:left="0" w:right="0" w:firstLine="420"/>
        <w:rPr>
          <w:rFonts w:hint="default" w:ascii="宋体" w:hAnsi="宋体" w:eastAsia="宋体" w:cs="宋体"/>
          <w:caps w:val="0"/>
          <w:color w:val="000000"/>
          <w:spacing w:val="0"/>
          <w:sz w:val="24"/>
          <w:szCs w:val="24"/>
          <w:shd w:val="clear" w:fill="FFFFFF"/>
          <w:lang w:val="en-US" w:eastAsia="zh-CN"/>
        </w:rPr>
      </w:pPr>
      <w:r>
        <w:rPr>
          <w:rFonts w:hint="eastAsia" w:ascii="宋体" w:hAnsi="宋体" w:eastAsia="宋体" w:cs="宋体"/>
          <w:caps w:val="0"/>
          <w:color w:val="000000"/>
          <w:spacing w:val="0"/>
          <w:sz w:val="24"/>
          <w:szCs w:val="24"/>
          <w:shd w:val="clear" w:fill="FFFFFF"/>
          <w:lang w:val="en-US" w:eastAsia="zh-CN"/>
        </w:rPr>
        <w:t>联系人：刘云溪、夏青  联系方式：企业微信、51278537</w:t>
      </w:r>
    </w:p>
    <w:p>
      <w:pPr>
        <w:jc w:val="right"/>
        <w:rPr>
          <w:rFonts w:hint="eastAsia" w:ascii="宋体" w:hAnsi="宋体" w:eastAsia="宋体" w:cs="宋体"/>
          <w:sz w:val="28"/>
          <w:szCs w:val="28"/>
          <w:lang w:val="en-US" w:eastAsia="zh-CN"/>
        </w:rPr>
      </w:pP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科研处</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2024年9月9日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ZmZmNDFhNTZlNmM5YjdiM2FjMjFlMTE2ZTc2YmIifQ=="/>
    <w:docVar w:name="KSO_WPS_MARK_KEY" w:val="f02d08bf-527a-4be8-b453-636004dd003a"/>
  </w:docVars>
  <w:rsids>
    <w:rsidRoot w:val="00000000"/>
    <w:rsid w:val="03F66592"/>
    <w:rsid w:val="09E67F8F"/>
    <w:rsid w:val="0CA723ED"/>
    <w:rsid w:val="0FFC1519"/>
    <w:rsid w:val="111451B1"/>
    <w:rsid w:val="24AE34FB"/>
    <w:rsid w:val="2F827A5E"/>
    <w:rsid w:val="2FEC137B"/>
    <w:rsid w:val="40490124"/>
    <w:rsid w:val="43B63850"/>
    <w:rsid w:val="45382551"/>
    <w:rsid w:val="4E4B779E"/>
    <w:rsid w:val="57834874"/>
    <w:rsid w:val="6F0B149D"/>
    <w:rsid w:val="6F7D04CB"/>
    <w:rsid w:val="756B0F2D"/>
    <w:rsid w:val="76312E77"/>
    <w:rsid w:val="7FC9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45</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2024-09-08T07:52:00Z</dcterms:created>
  <dc:creator>fierc</dc:creator>
  <cp:lastModifiedBy>云溪</cp:lastModifiedBy>
  <dcterms:modified xsi:type="dcterms:W3CDTF">2024-09-09T08:07:22Z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BC8F0213A9E04D02B315CFF1186FA62F</vt:lpwstr>
  </property>
</Properties>
</file>