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C0A3B">
      <w:pPr>
        <w:jc w:val="center"/>
        <w:rPr>
          <w:rFonts w:hint="eastAsia"/>
        </w:rPr>
      </w:pPr>
      <w:r>
        <w:rPr>
          <w:rFonts w:hint="eastAsia" w:ascii="方正小标宋简体" w:hAnsi="方正小标宋简体" w:eastAsia="方正小标宋简体" w:cs="方正小标宋简体"/>
          <w:sz w:val="28"/>
          <w:szCs w:val="28"/>
        </w:rPr>
        <w:t>2026年中国外文局国际传播研究课题项目招标公告</w:t>
      </w:r>
    </w:p>
    <w:p w14:paraId="187C4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各</w:t>
      </w:r>
      <w:r>
        <w:rPr>
          <w:rFonts w:hint="eastAsia"/>
          <w:sz w:val="24"/>
          <w:szCs w:val="24"/>
          <w:lang w:val="en-US" w:eastAsia="zh-CN"/>
        </w:rPr>
        <w:t>学院、中心</w:t>
      </w:r>
      <w:r>
        <w:rPr>
          <w:rFonts w:hint="eastAsia"/>
          <w:sz w:val="24"/>
          <w:szCs w:val="24"/>
        </w:rPr>
        <w:t>：</w:t>
      </w:r>
    </w:p>
    <w:p w14:paraId="6507D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sz w:val="24"/>
          <w:szCs w:val="24"/>
        </w:rPr>
        <w:t>中国外文局面向社会公开招标2026年国际传播研究课题项目。现将有关事项公告如下：</w:t>
      </w:r>
    </w:p>
    <w:p w14:paraId="15E5EA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一、总体要求</w:t>
      </w:r>
    </w:p>
    <w:p w14:paraId="1FF220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坚持以习近平新时代中国特色社会主义思想为指导，贯彻落实习近平文化思想，贯彻中央关于国际传播工作的决策部署，坚持正确的政治方向、价值取向和学术导向，着力研究党和国家外宣工作迫切需要解决的重大问题和热点难点问题，推出具有学术创新价值、实践借鉴价值的标志性研究成果，为新时代新征程国际传播实践提供理论支撑和引领。</w:t>
      </w:r>
    </w:p>
    <w:p w14:paraId="3B8507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二、招标单位</w:t>
      </w:r>
    </w:p>
    <w:p w14:paraId="611B1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国外文出版发行事业局（简称中国外文局）委托中国外文局所属中国国际图书贸易集团有限公司、当代中国与世界研究院、外文出版社、华语教学出版社、中国外文局翻译院、中国外文局教育培训中心等单位组织实施，由实施单位负责组织课题协议签约、资金拨付与项目管理等工作。</w:t>
      </w:r>
    </w:p>
    <w:p w14:paraId="376B77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三、招标对象</w:t>
      </w:r>
    </w:p>
    <w:p w14:paraId="527EB7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主要包括国内外高等院校，部委直属单位，研究机构和国际传播机构。多单位或多人联合投标的，需确定一个牵头责任单位或责任人。鼓励跨学科、跨地区、跨单位联合投标。</w:t>
      </w:r>
    </w:p>
    <w:p w14:paraId="7C67BD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四、课题安排</w:t>
      </w:r>
    </w:p>
    <w:p w14:paraId="22DFA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本批招标课题共设立7个研究板块39个公开招标选题方向（见附件1），经评审择优录取。</w:t>
      </w:r>
    </w:p>
    <w:p w14:paraId="2737208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五、投标资格要求</w:t>
      </w:r>
    </w:p>
    <w:p w14:paraId="557AD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1.投标单位应具备一定的研究能力和成果，同时，需由本单位业务骨干担任该项目课题负责人。</w:t>
      </w:r>
    </w:p>
    <w:p w14:paraId="34F1C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2.课题负责人应具有博士学位或副高级以上专业技术职称，同时具有较高的专业理论素养和分析解决问题能力，以及较强的组织协调管理能力。</w:t>
      </w:r>
    </w:p>
    <w:p w14:paraId="4F6E74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3.课题负责人必须是该项课题实施全过程的实际组织者和指导者，承担实质性研究工作，仅挂名、不承担实质性研究工作的不得作为课题负责人进行课题投标申请。</w:t>
      </w:r>
    </w:p>
    <w:p w14:paraId="122506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六、投标项目要求</w:t>
      </w:r>
    </w:p>
    <w:p w14:paraId="67310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1.投标项目要突出研究重点，项目研究主题不宜过于宽泛，要有鲜明的问题意识和创新意识，在框架设计、研究思路、主要观点等方面具有独创之处。</w:t>
      </w:r>
    </w:p>
    <w:p w14:paraId="5FEDE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2.投标单位根据各自的研究优势申报课题，每家单位每个研究板块投标数量不超过2个，同一课题负责人只能在本年度申报1次，不得多头申报、重复申报。</w:t>
      </w:r>
    </w:p>
    <w:p w14:paraId="49EAD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课题成果须能够体现一定的学术水准和政策水平，具有较强的决策参考价值和可操作性，确保学术质量和水准。要重视成果转化使用，明确转化效果及量化指标，如报上级机关决策参考、转化为传播产品或具体项目、正式刊发论文等。</w:t>
      </w:r>
    </w:p>
    <w:p w14:paraId="673C7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4.申报项目应明确项目目标、主要内容、实施进度安排，完成时限根据研究工作实际确定，除语言教学与国际传播能力建设研究课题周期为2年外，其他课题应在2026年11月完成。</w:t>
      </w:r>
    </w:p>
    <w:p w14:paraId="2D60D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.考核验收</w:t>
      </w:r>
    </w:p>
    <w:p w14:paraId="6E83F3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语言教学与国际传播能力建设研究课题需提交如下成果：</w:t>
      </w:r>
    </w:p>
    <w:p w14:paraId="743FE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2027年7月底，提交不少于8000字的中期检查报告。</w:t>
      </w:r>
    </w:p>
    <w:p w14:paraId="500E8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2028年7月底，提交不少于1.5万字的结项报告和相关研究成果材料。</w:t>
      </w:r>
    </w:p>
    <w:p w14:paraId="6A751E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其他研究板块每项课题需提交如下成果：</w:t>
      </w:r>
    </w:p>
    <w:p w14:paraId="566699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2026年7月底，提交不少于3500字的阶段性专题成果报告。</w:t>
      </w:r>
    </w:p>
    <w:p w14:paraId="016C6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2026年11月，提交不少于1.5万字的结项报告和相关研究成果材料。</w:t>
      </w:r>
    </w:p>
    <w:p w14:paraId="294F0E8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、课题研究经费</w:t>
      </w:r>
    </w:p>
    <w:p w14:paraId="4FB20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课题负责人提交的预算明细审核通过后，组织实施单位对中标课题提供一定经费资助。</w:t>
      </w:r>
    </w:p>
    <w:p w14:paraId="60FB48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24"/>
        </w:rPr>
      </w:pPr>
      <w:r>
        <w:rPr>
          <w:rFonts w:hint="eastAsia"/>
          <w:b/>
          <w:bCs/>
          <w:sz w:val="24"/>
          <w:szCs w:val="24"/>
          <w:lang w:val="en-US" w:eastAsia="zh-CN"/>
        </w:rPr>
        <w:t>八</w:t>
      </w:r>
      <w:r>
        <w:rPr>
          <w:rFonts w:hint="eastAsia"/>
          <w:b/>
          <w:bCs/>
          <w:sz w:val="24"/>
          <w:szCs w:val="24"/>
        </w:rPr>
        <w:t>、</w:t>
      </w:r>
      <w:r>
        <w:rPr>
          <w:rFonts w:hint="eastAsia"/>
          <w:b/>
          <w:bCs/>
          <w:sz w:val="24"/>
          <w:szCs w:val="24"/>
          <w:lang w:val="en-US" w:eastAsia="zh-CN"/>
        </w:rPr>
        <w:t>校内申报</w:t>
      </w:r>
      <w:r>
        <w:rPr>
          <w:rFonts w:hint="eastAsia"/>
          <w:b/>
          <w:bCs/>
          <w:sz w:val="24"/>
          <w:szCs w:val="24"/>
        </w:rPr>
        <w:t>安排</w:t>
      </w:r>
    </w:p>
    <w:p w14:paraId="4504F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请</w:t>
      </w:r>
      <w:r>
        <w:rPr>
          <w:rFonts w:hint="eastAsia" w:ascii="宋体" w:hAnsi="宋体" w:eastAsia="宋体" w:cs="宋体"/>
          <w:sz w:val="24"/>
          <w:szCs w:val="24"/>
          <w:lang w:val="en-US" w:eastAsia="zh-CN"/>
        </w:rPr>
        <w:t>科研秘书老师</w:t>
      </w:r>
      <w:r>
        <w:rPr>
          <w:rFonts w:hint="eastAsia" w:ascii="宋体" w:hAnsi="宋体" w:eastAsia="宋体" w:cs="宋体"/>
          <w:sz w:val="24"/>
          <w:szCs w:val="24"/>
        </w:rPr>
        <w:t>于5月2</w:t>
      </w:r>
      <w:r>
        <w:rPr>
          <w:rFonts w:hint="eastAsia" w:ascii="宋体" w:hAnsi="宋体" w:eastAsia="宋体" w:cs="宋体"/>
          <w:sz w:val="24"/>
          <w:szCs w:val="24"/>
          <w:lang w:val="en-US" w:eastAsia="zh-CN"/>
        </w:rPr>
        <w:t>5</w:t>
      </w:r>
      <w:r>
        <w:rPr>
          <w:rFonts w:hint="eastAsia" w:ascii="宋体" w:hAnsi="宋体" w:eastAsia="宋体" w:cs="宋体"/>
          <w:sz w:val="24"/>
          <w:szCs w:val="24"/>
        </w:rPr>
        <w:t>日前将</w:t>
      </w:r>
      <w:r>
        <w:rPr>
          <w:rFonts w:hint="eastAsia" w:ascii="宋体" w:hAnsi="宋体" w:eastAsia="宋体" w:cs="宋体"/>
          <w:sz w:val="24"/>
          <w:szCs w:val="24"/>
          <w:lang w:val="en-US" w:eastAsia="zh-CN"/>
        </w:rPr>
        <w:t>汇总后的</w:t>
      </w:r>
      <w:r>
        <w:rPr>
          <w:rFonts w:hint="eastAsia" w:ascii="宋体" w:hAnsi="宋体" w:eastAsia="宋体" w:cs="宋体"/>
          <w:sz w:val="24"/>
          <w:szCs w:val="24"/>
        </w:rPr>
        <w:t>电子版申报书（附件2）发送至邮箱</w:t>
      </w:r>
      <w:r>
        <w:rPr>
          <w:rFonts w:hint="eastAsia" w:ascii="宋体" w:hAnsi="宋体" w:eastAsia="宋体" w:cs="宋体"/>
          <w:sz w:val="24"/>
          <w:szCs w:val="24"/>
          <w:lang w:val="en-US" w:eastAsia="zh-CN"/>
        </w:rPr>
        <w:t>2421017@xdsisu.edu.cn</w:t>
      </w:r>
      <w:r>
        <w:rPr>
          <w:rFonts w:hint="eastAsia" w:ascii="宋体" w:hAnsi="宋体" w:eastAsia="宋体" w:cs="宋体"/>
          <w:sz w:val="24"/>
          <w:szCs w:val="24"/>
        </w:rPr>
        <w:t>，待</w:t>
      </w:r>
      <w:r>
        <w:rPr>
          <w:rFonts w:hint="eastAsia" w:ascii="宋体" w:hAnsi="宋体" w:eastAsia="宋体" w:cs="宋体"/>
          <w:sz w:val="24"/>
          <w:szCs w:val="24"/>
          <w:lang w:val="en-US" w:eastAsia="zh-CN"/>
        </w:rPr>
        <w:t>科研处</w:t>
      </w:r>
      <w:r>
        <w:rPr>
          <w:rFonts w:hint="eastAsia" w:ascii="宋体" w:hAnsi="宋体" w:eastAsia="宋体" w:cs="宋体"/>
          <w:sz w:val="24"/>
          <w:szCs w:val="24"/>
        </w:rPr>
        <w:t>审核无误后，于5月2</w:t>
      </w:r>
      <w:r>
        <w:rPr>
          <w:rFonts w:hint="eastAsia" w:ascii="宋体" w:hAnsi="宋体" w:eastAsia="宋体" w:cs="宋体"/>
          <w:sz w:val="24"/>
          <w:szCs w:val="24"/>
          <w:lang w:val="en-US" w:eastAsia="zh-CN"/>
        </w:rPr>
        <w:t>7</w:t>
      </w:r>
      <w:r>
        <w:rPr>
          <w:rFonts w:hint="eastAsia" w:ascii="宋体" w:hAnsi="宋体" w:eastAsia="宋体" w:cs="宋体"/>
          <w:sz w:val="24"/>
          <w:szCs w:val="24"/>
        </w:rPr>
        <w:t>日前将纸质版申报书报送至</w:t>
      </w:r>
      <w:r>
        <w:rPr>
          <w:rFonts w:hint="eastAsia" w:ascii="宋体" w:hAnsi="宋体" w:eastAsia="宋体" w:cs="宋体"/>
          <w:sz w:val="24"/>
          <w:szCs w:val="24"/>
          <w:lang w:val="en-US" w:eastAsia="zh-CN"/>
        </w:rPr>
        <w:t>崇明校区行政楼113</w:t>
      </w:r>
      <w:r>
        <w:rPr>
          <w:rFonts w:hint="eastAsia" w:ascii="宋体" w:hAnsi="宋体" w:eastAsia="宋体" w:cs="宋体"/>
          <w:sz w:val="24"/>
          <w:szCs w:val="24"/>
        </w:rPr>
        <w:t>。</w:t>
      </w:r>
      <w:r>
        <w:rPr>
          <w:rFonts w:hint="eastAsia" w:ascii="宋体" w:hAnsi="宋体" w:eastAsia="宋体" w:cs="宋体"/>
          <w:sz w:val="24"/>
          <w:szCs w:val="24"/>
          <w:lang w:val="en-US" w:eastAsia="zh-CN"/>
        </w:rPr>
        <w:t>如有问题，请随时联系。</w:t>
      </w:r>
    </w:p>
    <w:p w14:paraId="62682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联系人：刘云溪、黄鉴</w:t>
      </w:r>
    </w:p>
    <w:p w14:paraId="000DF2EA">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联系方式：企业微信、51278537</w:t>
      </w:r>
    </w:p>
    <w:p w14:paraId="367AD6B3">
      <w:pPr>
        <w:wordWrap w:val="0"/>
        <w:ind w:firstLine="48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科研处   </w:t>
      </w:r>
    </w:p>
    <w:p w14:paraId="0ABEB8FA">
      <w:pPr>
        <w:ind w:firstLine="480"/>
        <w:jc w:val="right"/>
        <w:rPr>
          <w:rFonts w:hint="eastAsia" w:ascii="宋体" w:hAnsi="宋体" w:eastAsia="宋体" w:cs="宋体"/>
          <w:sz w:val="24"/>
          <w:szCs w:val="24"/>
        </w:rPr>
      </w:pPr>
      <w:r>
        <w:rPr>
          <w:rFonts w:hint="eastAsia" w:ascii="宋体" w:hAnsi="宋体" w:eastAsia="宋体" w:cs="宋体"/>
          <w:sz w:val="24"/>
          <w:szCs w:val="24"/>
          <w:lang w:val="en-US" w:eastAsia="zh-CN"/>
        </w:rPr>
        <w:t>2026年5月18日</w:t>
      </w:r>
      <w:bookmarkStart w:id="0" w:name="_GoBack"/>
      <w:bookmarkEnd w:id="0"/>
    </w:p>
    <w:p w14:paraId="72652B2A">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5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2026-05-18T08:47:01Z</dcterms:created>
  <dc:creator>HP</dc:creator>
  <cp:lastModifiedBy>云溪</cp:lastModifiedBy>
  <dcterms:modified xsi:type="dcterms:W3CDTF">2026-05-18T09:21:42Z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eyJoZGlkIjoiZjg2ZjhmODdmMjcwZWRmNTBkODA5NTFhMmQ1MzA0MzgiLCJ1c2VySWQiOiIyNzY2Mjg4OTIifQ==</vt:lpwstr>
  </property>
  <property fmtid="{D5CDD505-2E9C-101B-9397-08002B2CF9AE}" pid="4" name="ICV">
    <vt:lpwstr>0E6A135C1E474D03B39D550B5448ADD5_13</vt:lpwstr>
  </property>
</Properties>
</file>