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F2DC">
      <w:pPr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关于2026年度教育部人文社科项目预申报的通知</w:t>
      </w:r>
    </w:p>
    <w:p w14:paraId="7EF19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院、中心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0A82B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为做好我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2026年度教育部人文社科项目的申报工作，提升项目申报的整体质量，自即日起启动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预申报</w:t>
      </w:r>
      <w:r>
        <w:rPr>
          <w:rFonts w:hint="eastAsia" w:ascii="宋体" w:hAnsi="宋体" w:eastAsia="宋体" w:cs="宋体"/>
          <w:sz w:val="24"/>
          <w:szCs w:val="24"/>
        </w:rPr>
        <w:t>工作。现将相关事项通知如下：</w:t>
      </w:r>
    </w:p>
    <w:p w14:paraId="2A3B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、选题要求</w:t>
      </w:r>
    </w:p>
    <w:p w14:paraId="3D19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1.可自行拟定研究选题，研究课题名称应表述规范、准确、简洁。</w:t>
      </w:r>
    </w:p>
    <w:p w14:paraId="04528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2.选题要体现鲜明的时代特征、问题导向和创新意识。</w:t>
      </w:r>
    </w:p>
    <w:p w14:paraId="2213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3.基础研究要密切跟踪国内外学术研究前沿和学科建设需要，体现具有原创性、开拓性的学术创新价值。</w:t>
      </w:r>
    </w:p>
    <w:p w14:paraId="270C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4.应用研究要立足党和国家事业发展需求，聚焦全局性、战略性和前瞻性的重大理论与现实问题，体现具有针对性、实效性的决策参考价值。</w:t>
      </w:r>
    </w:p>
    <w:p w14:paraId="5869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二、申报条件和类别选择</w:t>
      </w:r>
    </w:p>
    <w:p w14:paraId="6B18B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1.规划基金项目申请人应具有高级职称（含副高）；</w:t>
      </w:r>
    </w:p>
    <w:p w14:paraId="2FF5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2.青年基金项目申请人应具有博士学位或中级以上（含中级）职称，年龄不超过40周岁（198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年1月1日以后出生）；</w:t>
      </w:r>
    </w:p>
    <w:p w14:paraId="297C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.有以下情况之一的不符合申报条件：</w:t>
      </w:r>
    </w:p>
    <w:p w14:paraId="240E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（1）在研的教育部、国家社科（自科）基金各类项目负责人；</w:t>
      </w:r>
    </w:p>
    <w:p w14:paraId="08E1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（2）所主持的教育部项目三年内因各种原因被终止者，五年内因各种原因被撤销者；</w:t>
      </w:r>
    </w:p>
    <w:p w14:paraId="20E6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（3）连续两年（指2024、2025年度）申请教育部项目未获资助的申请人。 </w:t>
      </w:r>
    </w:p>
    <w:p w14:paraId="33F8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三、校内预申报安排</w:t>
      </w:r>
    </w:p>
    <w:p w14:paraId="544F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请各学院于2026年2月6日前将预申报书电子版（命名格式：姓名-学院-题目）及汇总表统一提交至2421017@xdsisu.edu.cn。后续工作另行通知。如有问题，请随时联系。</w:t>
      </w:r>
    </w:p>
    <w:p w14:paraId="4334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联系人：刘云溪、黄鉴</w:t>
      </w:r>
    </w:p>
    <w:p w14:paraId="10648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联系方式：51278537、企业微信</w:t>
      </w:r>
    </w:p>
    <w:p w14:paraId="66FC7C59">
      <w:pPr>
        <w:rPr>
          <w:rFonts w:hint="eastAsia" w:ascii="宋体" w:hAnsi="宋体" w:eastAsia="宋体" w:cs="宋体"/>
          <w:sz w:val="24"/>
          <w:szCs w:val="24"/>
        </w:rPr>
      </w:pPr>
    </w:p>
    <w:p w14:paraId="1BA8561C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上外贤达学院科研处</w:t>
      </w:r>
    </w:p>
    <w:p w14:paraId="0FC81694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2026年1月9日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287AF6-4D13-4646-975C-4F8DEA2E19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44E5F"/>
    <w:rsid w:val="18675E97"/>
    <w:rsid w:val="20D451E9"/>
    <w:rsid w:val="23D0134E"/>
    <w:rsid w:val="49174528"/>
    <w:rsid w:val="51346287"/>
    <w:rsid w:val="790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1027</Characters>
  <Lines>0</Lines>
  <Paragraphs>0</Paragraphs>
  <TotalTime>56</TotalTime>
  <ScaleCrop>false</ScaleCrop>
  <LinksUpToDate>false</LinksUpToDate>
  <CharactersWithSpaces>1027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2026-01-08T05:31:00Z</dcterms:created>
  <dc:creator>hp-9</dc:creator>
  <cp:lastModifiedBy>云溪</cp:lastModifiedBy>
  <dcterms:modified xsi:type="dcterms:W3CDTF">2026-01-09T07:07:33Z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eyJoZGlkIjoiZmU5ZGNlMmMwNzQzYzMwZWNlNTQ5YzJhMmUwNTgxOGIiLCJ1c2VySWQiOiIyNzY2Mjg4OTIifQ==</vt:lpwstr>
  </property>
  <property fmtid="{D5CDD505-2E9C-101B-9397-08002B2CF9AE}" pid="4" name="ICV">
    <vt:lpwstr>2F1CA432105049618374A23DDACC5DA0_13</vt:lpwstr>
  </property>
</Properties>
</file>