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100E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关于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年国家社科基金项目预申报的通知</w:t>
      </w:r>
    </w:p>
    <w:p w14:paraId="5AA4A27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各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院、部、处、中心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：</w:t>
      </w:r>
    </w:p>
    <w:p w14:paraId="5BB350E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为对接国家战略需求、服务学校发展大局，进一步提升我校国家社科基金项目申报质量与立项率，科研处现启动2027年度国家社科基金项目预申报工作。请各有关学院认真总结2026年成功组织申报的经验，立足院系学科建设布局与教师自身科研优势，组织教师提前谋划、扎实准备，着力增强申报竞争力。现将有关事项通知如下：</w:t>
      </w:r>
    </w:p>
    <w:p w14:paraId="0FB5999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一、指导思想</w:t>
      </w: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 w14:paraId="1427DFB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以习近平新时代中国特色社会主义思想为指导，以习近平文化思想为引领，全面贯彻落实党的二十大和二十届历次全会精神，深入实施《中共中央关于加快构建中国特色哲学社会科学的意见》和《国家哲学社会科学发展“十五五”规划》，坚持正确的政治方向、价值取向和学术导向，坚持有组织科研与自主探索相结合，坚持以重大理论和现实问题为主攻方向，坚持基础研究和应用研究并重，鼓励跨学科、跨领域协同攻关，推动中国特色哲学社会科学学科体系、学术体系、话语体系建设，加快构建中国自主知识体系，为服务党和国家工作大局、推进学校事业高质量发展提供有力支撑。</w:t>
      </w:r>
    </w:p>
    <w:p w14:paraId="202679E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二、总体要求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</w:t>
      </w:r>
    </w:p>
    <w:p w14:paraId="62A9337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预申报工作旨在引导教师提前启动项目设计与论证，切实提升选题的前瞻性与论证的扎实度。拟申报2027年度国家社科基金各类项目的教师，原则上均须参加本次预申报。鼓励拟申报教育部人文社科项目、上海市哲社规划项目等其他重要省部级项目的教师积极参与。</w:t>
      </w:r>
    </w:p>
    <w:p w14:paraId="4F088AB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三、申报条件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</w:t>
      </w:r>
    </w:p>
    <w:p w14:paraId="481DAA3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1. 申请重点项目和一般项目者，须具有副高级及以上专业技术职务或博士学位；不具备上述条件者，可申请青年项目。  </w:t>
      </w:r>
    </w:p>
    <w:p w14:paraId="05833D2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2. 青年项目申请人年龄不得超过35周岁（女性不超过40周岁），年龄计算截止至202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年4月。  </w:t>
      </w:r>
    </w:p>
    <w:p w14:paraId="78A0B4C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3.已承担国家社科基金、国家自然科学基金及其他国家级科研项目尚未结项者，不得作为负责人申报新的国家社科基金年度项目。  </w:t>
      </w:r>
    </w:p>
    <w:p w14:paraId="307909E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4.以博士学位论文或博士后出站报告为基础申报的，须在申请书中说明与学位论文（出站报告）的区别与联系，并承诺进行实质性修改，重复比例不得超过60%。</w:t>
      </w:r>
    </w:p>
    <w:p w14:paraId="63E9DD8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四、支持措施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</w:t>
      </w:r>
    </w:p>
    <w:p w14:paraId="23F0257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1.科研处将组织专题培训、专家辅导、论证研讨等活动，对预申报项目进行全程跟踪与精准指导。  </w:t>
      </w:r>
    </w:p>
    <w:p w14:paraId="6BCAAA1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2.各学院应积极配合，组织院内专家对预申报项目进行初步评审与优化建议。  </w:t>
      </w:r>
    </w:p>
    <w:p w14:paraId="509D927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3.预申报项目将纳入学校科研项目培育体系，优秀项目优先推荐申报国家社科基金及其他省部级项目。</w:t>
      </w:r>
    </w:p>
    <w:p w14:paraId="6878A06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五、其他说明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</w:t>
      </w:r>
    </w:p>
    <w:p w14:paraId="512F320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1.拟申报202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年度国家社科基金项目的教师，原则上均须提交预申报材料。  </w:t>
      </w:r>
    </w:p>
    <w:p w14:paraId="0E1D088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2.拟申报202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年度教育部、上海市哲社规划等项目的教师，建议同步提交预申报材料。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</w:t>
      </w:r>
    </w:p>
    <w:p w14:paraId="1D8C0AC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3.不得直接提交未经修改的往年申报书，须在原有基础上进行实质性优化与提升。</w:t>
      </w:r>
    </w:p>
    <w:p w14:paraId="214080A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六、时间安排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 w14:paraId="6850355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请各学院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科研秘书老师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于202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年12月10日前将预申报书电子版及汇总表统一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发送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至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邮箱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2421017@xdsisu.edu.cn。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后续事宜另行通知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。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如有问题，请随时联系。</w:t>
      </w:r>
    </w:p>
    <w:p w14:paraId="3E25B17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联系人：刘云溪、黄鉴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 w14:paraId="2791D14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联系方式：51278537、企业微信</w:t>
      </w:r>
    </w:p>
    <w:p w14:paraId="002CECE7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科研处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 </w:t>
      </w:r>
    </w:p>
    <w:p w14:paraId="4B3B1F0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2025年1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日</w:t>
      </w:r>
    </w:p>
    <w:bookmarkEnd w:id="0"/>
    <w:p w14:paraId="24F77C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05D94"/>
    <w:rsid w:val="68C8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1097</Words>
  <Characters>1157</Characters>
  <Lines>0</Lines>
  <Paragraphs>0</Paragraphs>
  <TotalTime>34</TotalTime>
  <ScaleCrop>false</ScaleCrop>
  <LinksUpToDate>false</LinksUpToDate>
  <CharactersWithSpaces>1186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2026-11-04T01:37:00Z</dcterms:created>
  <dc:creator>HP</dc:creator>
  <cp:lastModifiedBy>云溪</cp:lastModifiedBy>
  <dcterms:modified xsi:type="dcterms:W3CDTF">2026-11-04T03:07:28Z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eyJoZGlkIjoiZjg2ZjhmODdmMjcwZWRmNTBkODA5NTFhMmQ1MzA0MzgiLCJ1c2VySWQiOiIyNzY2Mjg4OTIifQ==</vt:lpwstr>
  </property>
  <property fmtid="{D5CDD505-2E9C-101B-9397-08002B2CF9AE}" pid="4" name="ICV">
    <vt:lpwstr>F8F675543E364313B25B9BB017BCB2E1_13</vt:lpwstr>
  </property>
</Properties>
</file>